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wpi="http://schemas.microsoft.com/office/word/2010/wordprocessingInk" xmlns:aink="http://schemas.microsoft.com/office/drawing/2016/ink" xmlns:dgm="http://schemas.openxmlformats.org/drawingml/2006/diagram" mc:Ignorable="w14 wp14 ">
  <w:body>
    <w:p w14:paraId="00000001">
      <w:pPr>
        <w:jc w:val="center"/>
        <w:rPr>
          <w:rFonts w:ascii="Times New Roman" w:cs="Times New Roman" w:hAnsi="Times New Roman"/>
          <w:b/>
          <w:sz w:val="48"/>
          <w:szCs w:val="48"/>
        </w:rPr>
      </w:pPr>
      <w:r>
        <w:rPr>
          <w:rFonts w:ascii="Times New Roman" w:cs="Times New Roman" w:hAnsi="Times New Roman"/>
          <w:b/>
          <w:sz w:val="48"/>
          <w:szCs w:val="48"/>
        </w:rPr>
        <w:t>CURRICULUM VITAE</w:t>
      </w:r>
    </w:p>
    <w:p w14:paraId="00000002">
      <w:pPr>
        <w:jc w:val="both"/>
        <w:rPr>
          <w:rFonts w:ascii="Times New Roman" w:cs="Times New Roman" w:hAnsi="Times New Roman"/>
          <w:b/>
          <w:sz w:val="24"/>
          <w:szCs w:val="24"/>
        </w:rPr>
      </w:pPr>
    </w:p>
    <w:p w14:paraId="00000003">
      <w:pPr>
        <w:jc w:val="both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BIO DATA</w:t>
      </w:r>
    </w:p>
    <w:p w14:paraId="00000004"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SURNAME                                     :        NAMUTEBI</w:t>
      </w:r>
    </w:p>
    <w:p w14:paraId="00000005"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FIRST NAME                                 :        VICTORIA</w:t>
      </w:r>
    </w:p>
    <w:p w14:paraId="00000006"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DATE OF BIRTH                           :        06</w:t>
      </w:r>
      <w:r>
        <w:rPr>
          <w:rFonts w:ascii="Times New Roman" w:cs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cs="Times New Roman" w:hAnsi="Times New Roman"/>
          <w:sz w:val="24"/>
          <w:szCs w:val="24"/>
        </w:rPr>
        <w:t>/ JANUARY / 1991</w:t>
      </w:r>
    </w:p>
    <w:p w14:paraId="00000007"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MARITAL STATUS                       :        SINGLE</w:t>
      </w:r>
    </w:p>
    <w:p w14:paraId="00000008"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TELEPHONE                                  :        0702-775439/ 0784-328944</w:t>
      </w:r>
    </w:p>
    <w:p w14:paraId="00000009"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NATIONALITY                              :       UGANDAN</w:t>
      </w:r>
    </w:p>
    <w:p w14:paraId="0000000A"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RESIDENCE                                   :        KAMPALA</w:t>
      </w:r>
    </w:p>
    <w:p w14:paraId="0000000B">
      <w:pPr>
        <w:jc w:val="both"/>
        <w:rPr/>
      </w:pPr>
      <w:r>
        <w:t xml:space="preserve"> </w:t>
      </w:r>
    </w:p>
    <w:p w14:paraId="0000000C">
      <w:pPr>
        <w:jc w:val="both"/>
        <w:rPr/>
      </w:pPr>
    </w:p>
    <w:p w14:paraId="0000000D">
      <w:pPr>
        <w:pStyle w:val="NoSpacing"/>
        <w:rPr>
          <w:rFonts w:ascii="Times New Roman" w:hAnsi="Times New Roman"/>
          <w:b/>
          <w:sz w:val="24"/>
          <w:szCs w:val="24"/>
        </w:rPr>
      </w:pPr>
    </w:p>
    <w:p w14:paraId="0000000E">
      <w:pPr>
        <w:pStyle w:val="NoSpacing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CAREER OBJECTIVE</w:t>
      </w:r>
    </w:p>
    <w:p w14:paraId="0000000F">
      <w:pPr>
        <w:pStyle w:val="NoSpacing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00000010">
      <w:pPr>
        <w:pStyle w:val="NoSpacing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 am an enthusiastic, courageous and focussed person. In possessing those qualities, I will motivate workers in your organisation to achieving success. In addition to that, I am a great team player who believes in team work for job excellence. Therefore have the ability to mobilise and persuade fellow workmates to join hands and struggle for a common goal. I am confident, and enjoy freedom of speech. I like interacting with other people for their views which I think it’s important in making the right decisions for growth and development. </w:t>
      </w:r>
    </w:p>
    <w:p w14:paraId="00000011">
      <w:pPr>
        <w:pStyle w:val="NoSpacing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0000012">
      <w:pPr>
        <w:pStyle w:val="NoSpacing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0000013">
      <w:pPr>
        <w:pStyle w:val="NoSpacing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0000014">
      <w:pPr>
        <w:pStyle w:val="NoSpacing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EDUCATION BACKGROUND</w:t>
      </w:r>
    </w:p>
    <w:tbl>
      <w:tblPr>
        <w:tblStyle w:val="TableGrid"/>
        <w:tblW w:w="10323" w:type="dxa"/>
        <w:tblLook w:val="04A0"/>
      </w:tblPr>
      <w:tblGrid>
        <w:gridCol w:w="3441"/>
        <w:gridCol w:w="3441"/>
        <w:gridCol w:w="3441"/>
      </w:tblGrid>
      <w:tr>
        <w:trPr>
          <w:trHeight w:val="437"/>
        </w:trPr>
        <w:tc>
          <w:tcPr>
            <w:cnfStyle w:val="101000000000"/>
            <w:tcW w:w="3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15">
            <w:pPr>
              <w:spacing w:after="0" w:line="240" w:lineRule="auto"/>
              <w:jc w:val="both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YEAR</w:t>
            </w:r>
          </w:p>
        </w:tc>
        <w:tc>
          <w:tcPr>
            <w:cnfStyle w:val="100000000000"/>
            <w:tcW w:w="3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16">
            <w:pPr>
              <w:spacing w:after="0" w:line="240" w:lineRule="auto"/>
              <w:jc w:val="both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INSTITUTION</w:t>
            </w:r>
          </w:p>
        </w:tc>
        <w:tc>
          <w:tcPr>
            <w:cnfStyle w:val="100000000000"/>
            <w:tcW w:w="3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17">
            <w:pPr>
              <w:spacing w:after="0" w:line="240" w:lineRule="auto"/>
              <w:jc w:val="both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AWARD</w:t>
            </w:r>
          </w:p>
        </w:tc>
      </w:tr>
      <w:tr>
        <w:trPr>
          <w:trHeight w:val="555"/>
        </w:trPr>
        <w:tc>
          <w:tcPr>
            <w:cnfStyle w:val="001000100000"/>
            <w:tcW w:w="3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18">
            <w:pPr>
              <w:spacing w:after="0" w:line="240" w:lineRule="auto"/>
              <w:jc w:val="both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2004-2009</w:t>
            </w:r>
          </w:p>
        </w:tc>
        <w:tc>
          <w:tcPr>
            <w:cnfStyle w:val="000000100000"/>
            <w:tcW w:w="3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19">
            <w:pPr>
              <w:spacing w:after="0" w:line="240" w:lineRule="auto"/>
              <w:jc w:val="both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KANJUKI SS</w:t>
            </w:r>
          </w:p>
        </w:tc>
        <w:tc>
          <w:tcPr>
            <w:cnfStyle w:val="000000100000"/>
            <w:tcW w:w="3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1A">
            <w:pPr>
              <w:spacing w:after="0" w:line="240" w:lineRule="auto"/>
              <w:jc w:val="both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U.C.E &amp; U.A.C.E CERTIFICATE </w:t>
            </w:r>
          </w:p>
        </w:tc>
      </w:tr>
      <w:tr>
        <w:trPr>
          <w:trHeight w:val="557"/>
        </w:trPr>
        <w:tc>
          <w:tcPr>
            <w:cnfStyle w:val="001000010000"/>
            <w:tcW w:w="3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1B">
            <w:pPr>
              <w:spacing w:after="0" w:line="240" w:lineRule="auto"/>
              <w:jc w:val="both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2010-2014</w:t>
            </w:r>
          </w:p>
        </w:tc>
        <w:tc>
          <w:tcPr>
            <w:cnfStyle w:val="000000010000"/>
            <w:tcW w:w="3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1C">
            <w:pPr>
              <w:spacing w:after="0" w:line="240" w:lineRule="auto"/>
              <w:jc w:val="both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MAKERERE UNIVERSITY BUSINESS SCHOOL</w:t>
            </w:r>
          </w:p>
        </w:tc>
        <w:tc>
          <w:tcPr>
            <w:cnfStyle w:val="000000010000"/>
            <w:tcW w:w="3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00001D">
            <w:pPr>
              <w:spacing w:after="0" w:line="240" w:lineRule="auto"/>
              <w:jc w:val="both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BACHELORS OF SCIENCE IN MARKETING CERTIFICATE</w:t>
            </w:r>
          </w:p>
          <w:p w14:paraId="0000001E">
            <w:pPr>
              <w:spacing w:after="0" w:line="240" w:lineRule="auto"/>
              <w:jc w:val="both"/>
              <w:rPr>
                <w:rFonts w:ascii="Times New Roman" w:cs="Times New Roman" w:hAnsi="Times New Roman"/>
              </w:rPr>
            </w:pPr>
          </w:p>
        </w:tc>
      </w:tr>
    </w:tbl>
    <w:p w14:paraId="0000001F">
      <w:pPr>
        <w:jc w:val="both"/>
        <w:rPr>
          <w:rFonts w:ascii="Times New Roman" w:cs="Times New Roman" w:hAnsi="Times New Roman"/>
          <w:sz w:val="24"/>
          <w:szCs w:val="24"/>
        </w:rPr>
      </w:pPr>
    </w:p>
    <w:p w14:paraId="00000020">
      <w:pPr>
        <w:jc w:val="both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WORK EXPERIENCES:</w:t>
      </w:r>
    </w:p>
    <w:tbl>
      <w:tblPr>
        <w:tblStyle w:val="TableGrid"/>
        <w:tblW w:w="10522" w:type="dxa"/>
        <w:tblInd w:w="0" w:type="dxa"/>
      </w:tblPr>
      <w:tblGrid>
        <w:gridCol w:w="2428"/>
        <w:gridCol w:w="4524"/>
        <w:gridCol w:w="3570"/>
      </w:tblGrid>
      <w:tr>
        <w:trPr/>
        <w:tc>
          <w:tcPr>
            <w:cnfStyle w:val="100010000000"/>
            <w:tcW w:w="2428" w:type="dxa"/>
          </w:tcPr>
          <w:p w14:paraId="00000021">
            <w:pPr>
              <w:jc w:val="both"/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 xml:space="preserve">YEAR </w:t>
            </w:r>
          </w:p>
        </w:tc>
        <w:tc>
          <w:tcPr>
            <w:cnfStyle w:val="100001000000"/>
            <w:tcW w:w="4524" w:type="dxa"/>
          </w:tcPr>
          <w:p w14:paraId="00000022">
            <w:pPr>
              <w:jc w:val="both"/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 xml:space="preserve">INSTITUTION/ ORGANISATION </w:t>
            </w:r>
          </w:p>
        </w:tc>
        <w:tc>
          <w:tcPr>
            <w:cnfStyle w:val="100010000000"/>
            <w:tcW w:w="3570" w:type="dxa"/>
          </w:tcPr>
          <w:p w14:paraId="00000023">
            <w:pPr>
              <w:jc w:val="both"/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>DUTY(S)</w:t>
            </w:r>
          </w:p>
        </w:tc>
      </w:tr>
      <w:tr>
        <w:trPr/>
        <w:tc>
          <w:tcPr>
            <w:cnfStyle w:val="000010000000"/>
            <w:tcW w:w="2428" w:type="dxa"/>
          </w:tcPr>
          <w:p w14:paraId="00000024">
            <w:pPr>
              <w:jc w:val="both"/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>JUNE 2011 - AUGUST 2011</w:t>
            </w:r>
          </w:p>
        </w:tc>
        <w:tc>
          <w:tcPr>
            <w:cnfStyle w:val="000001000000"/>
            <w:tcW w:w="4524" w:type="dxa"/>
          </w:tcPr>
          <w:p w14:paraId="00000025">
            <w:pPr>
              <w:jc w:val="both"/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 xml:space="preserve">BRITISH AMERICAN TOBOCCO UGANDA LIMITED </w:t>
            </w:r>
          </w:p>
        </w:tc>
        <w:tc>
          <w:tcPr>
            <w:cnfStyle w:val="000010000000"/>
            <w:tcW w:w="3570" w:type="dxa"/>
          </w:tcPr>
          <w:p w14:paraId="00000026">
            <w:pPr>
              <w:jc w:val="both"/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>FIELD MARKET REPRESENTATIVE</w:t>
            </w:r>
          </w:p>
        </w:tc>
      </w:tr>
      <w:tr>
        <w:trPr/>
        <w:tc>
          <w:tcPr>
            <w:cnfStyle w:val="000010000000"/>
            <w:tcW w:w="2428" w:type="dxa"/>
          </w:tcPr>
          <w:p w14:paraId="00000027">
            <w:pPr>
              <w:jc w:val="both"/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>JUNE 2012 - JULY 2012</w:t>
            </w:r>
          </w:p>
        </w:tc>
        <w:tc>
          <w:tcPr>
            <w:cnfStyle w:val="000001000000"/>
            <w:tcW w:w="4524" w:type="dxa"/>
          </w:tcPr>
          <w:p w14:paraId="00000028">
            <w:pPr>
              <w:jc w:val="both"/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 xml:space="preserve">GOODSPEED MEDIA LIMITED </w:t>
            </w:r>
          </w:p>
        </w:tc>
        <w:tc>
          <w:tcPr>
            <w:cnfStyle w:val="000010000000"/>
            <w:tcW w:w="3570" w:type="dxa"/>
          </w:tcPr>
          <w:p w14:paraId="00000029">
            <w:pPr>
              <w:jc w:val="both"/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>MARKETINGS AND SALES</w:t>
            </w:r>
          </w:p>
        </w:tc>
      </w:tr>
      <w:tr>
        <w:trPr/>
        <w:tc>
          <w:tcPr>
            <w:cnfStyle w:val="000010000000"/>
            <w:tcW w:w="2428" w:type="dxa"/>
          </w:tcPr>
          <w:p w14:paraId="0000002A">
            <w:pPr>
              <w:jc w:val="both"/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>MARCH 2015 - JULY 2017</w:t>
            </w:r>
          </w:p>
        </w:tc>
        <w:tc>
          <w:tcPr>
            <w:cnfStyle w:val="000001000000"/>
            <w:tcW w:w="4524" w:type="dxa"/>
          </w:tcPr>
          <w:p w14:paraId="0000002B">
            <w:pPr>
              <w:jc w:val="both"/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 xml:space="preserve">MHK </w:t>
            </w: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 xml:space="preserve">GENERAL </w:t>
            </w: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>AGENCIES</w:t>
            </w:r>
          </w:p>
        </w:tc>
        <w:tc>
          <w:tcPr>
            <w:cnfStyle w:val="000010000000"/>
            <w:tcW w:w="3570" w:type="dxa"/>
          </w:tcPr>
          <w:p w14:paraId="0000002C">
            <w:pPr>
              <w:jc w:val="both"/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>MARKETING AND SALES</w:t>
            </w:r>
          </w:p>
        </w:tc>
      </w:tr>
      <w:tr>
        <w:trPr/>
        <w:tc>
          <w:tcPr>
            <w:cnfStyle w:val="000010000000"/>
            <w:tcW w:w="2428" w:type="dxa"/>
          </w:tcPr>
          <w:p w14:paraId="0000002D">
            <w:pPr>
              <w:jc w:val="both"/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>AUGUST 2017 -  JULY 2021</w:t>
            </w:r>
          </w:p>
        </w:tc>
        <w:tc>
          <w:tcPr>
            <w:cnfStyle w:val="000001000000"/>
            <w:tcW w:w="4524" w:type="dxa"/>
          </w:tcPr>
          <w:p w14:paraId="0000002E">
            <w:pPr>
              <w:jc w:val="both"/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 xml:space="preserve">UGANDA </w:t>
            </w: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 xml:space="preserve">BREWERIES </w:t>
            </w: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 xml:space="preserve">LIMITED </w:t>
            </w:r>
          </w:p>
        </w:tc>
        <w:tc>
          <w:tcPr>
            <w:cnfStyle w:val="000010000000"/>
            <w:tcW w:w="3570" w:type="dxa"/>
          </w:tcPr>
          <w:p w14:paraId="0000002F">
            <w:pPr>
              <w:jc w:val="both"/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>MARKETING AND SALES</w:t>
            </w:r>
          </w:p>
        </w:tc>
      </w:tr>
      <w:tr>
        <w:trPr/>
        <w:tc>
          <w:tcPr>
            <w:cnfStyle w:val="000010000000"/>
            <w:tcW w:w="2428" w:type="dxa"/>
          </w:tcPr>
          <w:p w14:paraId="00000030">
            <w:pPr>
              <w:jc w:val="both"/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>AUGUST 2021 - 2026</w:t>
            </w:r>
          </w:p>
        </w:tc>
        <w:tc>
          <w:tcPr>
            <w:cnfStyle w:val="000001000000"/>
            <w:tcW w:w="4524" w:type="dxa"/>
          </w:tcPr>
          <w:p w14:paraId="00000031">
            <w:pPr>
              <w:jc w:val="both"/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 xml:space="preserve">AFRICAN QUEEN </w:t>
            </w:r>
          </w:p>
        </w:tc>
        <w:tc>
          <w:tcPr>
            <w:cnfStyle w:val="000010000000"/>
            <w:tcW w:w="3570" w:type="dxa"/>
          </w:tcPr>
          <w:p w14:paraId="00000032">
            <w:pPr>
              <w:jc w:val="both"/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off"/>
                <w:bCs w:val="off"/>
                <w:sz w:val="24"/>
                <w:szCs w:val="24"/>
              </w:rPr>
              <w:t xml:space="preserve">TRADE DEVELOPMENT REPRESENTATIVE </w:t>
            </w:r>
          </w:p>
        </w:tc>
      </w:tr>
    </w:tbl>
    <w:p w14:paraId="00000033">
      <w:pPr>
        <w:jc w:val="both"/>
        <w:rPr>
          <w:rFonts w:ascii="Times New Roman" w:cs="Times New Roman" w:hAnsi="Times New Roman"/>
          <w:b/>
          <w:sz w:val="24"/>
          <w:szCs w:val="24"/>
        </w:rPr>
      </w:pPr>
    </w:p>
    <w:p w14:paraId="00000034">
      <w:pPr>
        <w:jc w:val="both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PERSONAL QUALITIES:</w:t>
      </w:r>
    </w:p>
    <w:p w14:paraId="00000035"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Excellent interpersonal, business, communication and mobilization skills, exceptional speaking, well acquainted with team work operations and listening abilities.</w:t>
      </w:r>
    </w:p>
    <w:p w14:paraId="00000036">
      <w:pPr>
        <w:jc w:val="both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Languages                    Written             Spoken               Reading            Listening</w:t>
      </w:r>
    </w:p>
    <w:p w14:paraId="00000037"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English                          Very good         Very good           Very good         Excellent</w:t>
      </w:r>
    </w:p>
    <w:p w14:paraId="00000038"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Luganda                        Good                 Very good           </w:t>
      </w:r>
      <w:r>
        <w:rPr>
          <w:rFonts w:ascii="Times New Roman" w:cs="Times New Roman" w:hAnsi="Times New Roman"/>
          <w:sz w:val="24"/>
          <w:szCs w:val="24"/>
        </w:rPr>
        <w:t>Good</w:t>
      </w:r>
      <w:r>
        <w:rPr>
          <w:rFonts w:ascii="Times New Roman" w:cs="Times New Roman" w:hAnsi="Times New Roman"/>
          <w:sz w:val="24"/>
          <w:szCs w:val="24"/>
        </w:rPr>
        <w:t xml:space="preserve">                 Excellent</w:t>
      </w:r>
    </w:p>
    <w:p w14:paraId="00000039">
      <w:pPr>
        <w:jc w:val="both"/>
        <w:rPr>
          <w:rFonts w:ascii="Times New Roman" w:cs="Times New Roman" w:hAnsi="Times New Roman"/>
          <w:b/>
          <w:sz w:val="24"/>
          <w:szCs w:val="24"/>
        </w:rPr>
      </w:pPr>
    </w:p>
    <w:p w14:paraId="0000003A">
      <w:pPr>
        <w:jc w:val="both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OTHER QUALITIES:</w:t>
      </w:r>
    </w:p>
    <w:p w14:paraId="0000003B"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Good computer skills that is typing, (word and excel), quick leaner and always a person who wants to leaner more, ability to deal with different sorts of people and their attitudes, good record keeping and time conscious. </w:t>
      </w:r>
    </w:p>
    <w:p w14:paraId="0000003C">
      <w:pPr>
        <w:jc w:val="both"/>
        <w:rPr>
          <w:rFonts w:ascii="Times New Roman" w:cs="Times New Roman" w:hAnsi="Times New Roman"/>
          <w:b/>
          <w:sz w:val="24"/>
          <w:szCs w:val="24"/>
        </w:rPr>
      </w:pPr>
    </w:p>
    <w:p w14:paraId="0000003D">
      <w:pPr>
        <w:jc w:val="both"/>
        <w:rPr>
          <w:rFonts w:ascii="Times New Roman" w:cs="Times New Roman" w:hAnsi="Times New Roman"/>
          <w:b/>
          <w:sz w:val="24"/>
          <w:szCs w:val="24"/>
        </w:rPr>
      </w:pPr>
    </w:p>
    <w:p w14:paraId="0000003E"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REFEREES:</w:t>
      </w:r>
    </w:p>
    <w:p w14:paraId="0000003F"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MR KIWANUKA EMMANUEL </w:t>
      </w:r>
    </w:p>
    <w:p w14:paraId="00000040"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ICEA LION LIFE ASSURANCE CO LTD</w:t>
      </w:r>
    </w:p>
    <w:p w14:paraId="00000041"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P.O. Box 33953 Kampala</w:t>
      </w:r>
    </w:p>
    <w:p w14:paraId="00000042"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Cell: +256 (778) 026-065</w:t>
      </w:r>
    </w:p>
    <w:p w14:paraId="00000043">
      <w:pPr>
        <w:jc w:val="both"/>
        <w:rPr>
          <w:rFonts w:ascii="Times New Roman" w:cs="Times New Roman" w:hAnsi="Times New Roman"/>
          <w:sz w:val="24"/>
          <w:szCs w:val="24"/>
        </w:rPr>
      </w:pPr>
    </w:p>
    <w:p w14:paraId="00000044"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MR MUGERWA JACKSON MUKASA</w:t>
      </w:r>
    </w:p>
    <w:p w14:paraId="00000045"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PROJECT MANAGER</w:t>
      </w:r>
    </w:p>
    <w:p w14:paraId="00000046"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TRADCO </w:t>
      </w:r>
    </w:p>
    <w:p w14:paraId="00000047"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Mob: +256 (702) 140-885 </w:t>
      </w:r>
    </w:p>
    <w:p w14:paraId="00000048">
      <w:pPr>
        <w:jc w:val="both"/>
        <w:rPr>
          <w:rFonts w:ascii="Times New Roman" w:cs="Times New Roman" w:hAnsi="Times New Roman"/>
          <w:sz w:val="24"/>
          <w:szCs w:val="24"/>
        </w:rPr>
      </w:pPr>
    </w:p>
    <w:p w14:paraId="00000049">
      <w:pPr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MRS STELLAH </w:t>
      </w:r>
      <w:r>
        <w:rPr>
          <w:rFonts w:ascii="Times New Roman" w:cs="Times New Roman" w:hAnsi="Times New Roman"/>
          <w:sz w:val="24"/>
          <w:szCs w:val="24"/>
        </w:rPr>
        <w:t>KULUNGI NAKABU</w:t>
      </w:r>
    </w:p>
    <w:p w14:paraId="0000004A">
      <w:p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Accountant </w:t>
      </w:r>
      <w:r>
        <w:rPr>
          <w:rFonts w:ascii="Times New Roman" w:cs="Times New Roman" w:hAnsi="Times New Roman"/>
          <w:sz w:val="24"/>
          <w:szCs w:val="24"/>
        </w:rPr>
        <w:t>Bishop’s SS Mukono</w:t>
      </w:r>
    </w:p>
    <w:p w14:paraId="0000004B">
      <w:p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P.O. Box 75, Mukono – Uganda</w:t>
      </w:r>
    </w:p>
    <w:p w14:paraId="0000004C">
      <w:p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Mob: +256 (702/712) 961-282</w:t>
      </w:r>
    </w:p>
    <w:p w14:paraId="0000004D">
      <w:pPr>
        <w:rPr>
          <w:rFonts w:ascii="Times New Roman" w:cs="Times New Roman" w:hAnsi="Times New Roman"/>
          <w:sz w:val="24"/>
          <w:szCs w:val="24"/>
        </w:rPr>
      </w:pPr>
    </w:p>
    <w:p w14:paraId="0000004E">
      <w:pPr>
        <w:rPr>
          <w:rFonts w:ascii="Times New Roman" w:cs="Times New Roman" w:hAnsi="Times New Roman"/>
          <w:sz w:val="24"/>
          <w:szCs w:val="24"/>
        </w:rPr>
      </w:pPr>
    </w:p>
    <w:p w14:paraId="0000004F">
      <w:pPr>
        <w:rPr>
          <w:rFonts w:ascii="Times New Roman" w:cs="Times New Roman" w:hAnsi="Times New Roman"/>
          <w:sz w:val="24"/>
          <w:szCs w:val="24"/>
        </w:rPr>
      </w:pPr>
    </w:p>
    <w:p w14:paraId="00000050">
      <w:pPr>
        <w:rPr>
          <w:rFonts w:ascii="Times New Roman" w:cs="Times New Roman" w:hAnsi="Times New Roman"/>
          <w:sz w:val="24"/>
          <w:szCs w:val="24"/>
        </w:rPr>
      </w:pPr>
    </w:p>
    <w:p w14:paraId="00000051">
      <w:p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GB" w:eastAsia="en-GB"/>
        </w:rPr>
        <w:drawing xmlns:mc="http://schemas.openxmlformats.org/markup-compatibility/2006">
          <wp:inline distT="0" distB="0" distL="0" distR="0">
            <wp:extent cx="5731510" cy="3073725"/>
            <wp:effectExtent l="0" t="0" r="0" b="0"/>
            <wp:docPr id="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1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7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</w:p>
    <w:p w14:paraId="00000052">
      <w:pPr>
        <w:rPr>
          <w:rFonts w:ascii="Times New Roman" w:cs="Times New Roman" w:hAnsi="Times New Roman"/>
          <w:sz w:val="24"/>
          <w:szCs w:val="24"/>
        </w:rPr>
      </w:pPr>
    </w:p>
    <w:p w14:paraId="00000053">
      <w:pPr>
        <w:rPr>
          <w:rFonts w:ascii="Times New Roman" w:cs="Times New Roman" w:hAnsi="Times New Roman"/>
          <w:sz w:val="24"/>
          <w:szCs w:val="24"/>
        </w:rPr>
      </w:pPr>
    </w:p>
    <w:p w14:paraId="00000054">
      <w:pPr>
        <w:rPr>
          <w:rFonts w:ascii="Times New Roman" w:cs="Times New Roman" w:hAnsi="Times New Roman"/>
          <w:sz w:val="24"/>
          <w:szCs w:val="24"/>
        </w:rPr>
      </w:pPr>
    </w:p>
    <w:p w14:paraId="00000055">
      <w:p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en-GB" w:eastAsia="en-GB"/>
        </w:rPr>
        <w:drawing xmlns:mc="http://schemas.openxmlformats.org/markup-compatibility/2006">
          <wp:inline distT="0" distB="0" distL="0" distR="0">
            <wp:extent cx="5731510" cy="2834867"/>
            <wp:effectExtent l="0" t="0" r="0" b="0"/>
            <wp:docPr id="5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2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34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</w:p>
    <w:p w14:paraId="00000056">
      <w:pPr>
        <w:rPr>
          <w:rFonts w:ascii="Times New Roman" w:cs="Times New Roman" w:hAnsi="Times New Roman"/>
          <w:sz w:val="24"/>
          <w:szCs w:val="24"/>
        </w:rPr>
      </w:pPr>
    </w:p>
    <w:p w14:paraId="00000057">
      <w:pPr>
        <w:rPr>
          <w:rFonts w:ascii="Times New Roman" w:cs="Times New Roman" w:hAnsi="Times New Roman"/>
          <w:sz w:val="24"/>
          <w:szCs w:val="24"/>
        </w:rPr>
      </w:pPr>
    </w:p>
    <w:p w14:paraId="00000058">
      <w:pPr>
        <w:rPr>
          <w:rFonts w:ascii="Times New Roman" w:cs="Times New Roman" w:hAnsi="Times New Roman"/>
          <w:sz w:val="24"/>
          <w:szCs w:val="24"/>
        </w:rPr>
      </w:pPr>
    </w:p>
    <w:p w14:paraId="00000059">
      <w:pPr>
        <w:rPr>
          <w:rFonts w:ascii="Times New Roman" w:cs="Times New Roman" w:hAnsi="Times New Roman"/>
          <w:sz w:val="24"/>
          <w:szCs w:val="24"/>
        </w:rPr>
      </w:pPr>
    </w:p>
    <w:p w14:paraId="0000005A">
      <w:p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en-GB" w:eastAsia="en-GB"/>
        </w:rPr>
        <w:drawing xmlns:mc="http://schemas.openxmlformats.org/markup-compatibility/2006">
          <wp:inline distT="0" distB="0" distL="0" distR="0">
            <wp:extent cx="5731510" cy="8118921"/>
            <wp:effectExtent l="0" t="0" r="0" b="0"/>
            <wp:docPr id="5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9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18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</w:p>
    <w:p w14:paraId="0000005B">
      <w:pPr>
        <w:rPr>
          <w:rFonts w:ascii="Times New Roman" w:cs="Times New Roman" w:hAnsi="Times New Roman"/>
          <w:sz w:val="24"/>
          <w:szCs w:val="24"/>
        </w:rPr>
      </w:pPr>
    </w:p>
    <w:p w14:paraId="0000005C">
      <w:pPr>
        <w:rPr>
          <w:rFonts w:ascii="Times New Roman" w:cs="Times New Roman" w:hAnsi="Times New Roman"/>
          <w:sz w:val="24"/>
          <w:szCs w:val="24"/>
        </w:rPr>
      </w:pPr>
    </w:p>
    <w:p w14:paraId="0000005D">
      <w:p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en-GB" w:eastAsia="en-GB"/>
        </w:rPr>
        <w:drawing xmlns:mc="http://schemas.openxmlformats.org/markup-compatibility/2006">
          <wp:inline distT="0" distB="0" distL="0" distR="0">
            <wp:extent cx="5731510" cy="8385301"/>
            <wp:effectExtent l="0" t="0" r="0" b="0"/>
            <wp:docPr id="5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10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385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00000000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00000000" w:usb2="00000008" w:usb3="00000000" w:csb0="000101f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8" w:usb3="00000000" w:csb0="000001ff" w:csb1="00000000"/>
  </w:font>
  <w:font w:name="Cambria">
    <w:panose1 w:val="02040503050406030204"/>
    <w:charset w:val="00"/>
    <w:family w:val="roman"/>
    <w:pitch w:val="variable"/>
    <w:sig w:usb0="00000000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00000000" w:usb1="00000000" w:usb2="00000009" w:usb3="00000000" w:csb0="000001ff" w:csb1="00000000"/>
  </w:font>
  <w:font w:name="Verdana">
    <w:panose1 w:val="020b0604030504040204"/>
    <w:charset w:val="00"/>
    <w:family w:val="roman"/>
    <w:pitch w:val="variable"/>
    <w:sig w:usb0="00000000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10ACC"/>
    <w:rsid w:val="000925E8"/>
    <w:rsid w:val="000B7D42"/>
    <w:rsid w:val="0024022B"/>
    <w:rsid w:val="00342C03"/>
    <w:rsid w:val="003E6C62"/>
    <w:rsid w:val="00410ACC"/>
    <w:rsid w:val="004C6DAC"/>
    <w:rsid w:val="005A59E4"/>
    <w:rsid w:val="00690065"/>
    <w:rsid w:val="00735989"/>
    <w:rsid w:val="00767A02"/>
    <w:rsid w:val="00781B43"/>
    <w:rsid w:val="007B00EC"/>
    <w:rsid w:val="00951A74"/>
    <w:rsid w:val="00974EEA"/>
    <w:rsid w:val="00A069A3"/>
    <w:rsid w:val="00A94730"/>
    <w:rsid w:val="00AC69EA"/>
    <w:rsid w:val="00B40A38"/>
    <w:rsid w:val="00BD1AD3"/>
    <w:rsid w:val="00CC46A2"/>
    <w:rsid w:val="00F06171"/>
    <w:rsid w:val="00F674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Theme="minorHAnsi" w:cstheme="minorBidi" w:eastAsiaTheme="minorHAnsi" w:hAnsiTheme="minorHAnsi"/>
        <w:sz w:val="22"/>
        <w:szCs w:val="22"/>
        <w:lang w:val="en-GB" w:bidi="ar-SA" w:eastAsia="en-US"/>
      </w:rPr>
    </w:rPrDefault>
    <w:pPrDefault>
      <w:pPr>
        <w:spacing w:after="160" w:line="259" w:lineRule="auto"/>
      </w:pPr>
    </w:pPrDefault>
  </w:docDefaults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default="1" w:styleId="Normal">
    <w:name w:val="Normal"/>
    <w:uiPriority w:val="99"/>
    <w:qFormat w:val="on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  <w:rPr>
      <w:rFonts w:ascii="Calibri" w:cs="Times New Roman" w:eastAsia="Calibri" w:hAnsi="Calibri"/>
    </w:rPr>
  </w:style>
  <w:style w:type="table" w:styleId="TableGrid">
    <w:name w:val="Table Grid"/>
    <w:basedOn w:val="NormalTable"/>
    <w:uiPriority w:val="59"/>
    <w:pPr>
      <w:spacing w:after="0" w:line="240" w:lineRule="auto"/>
    </w:pPr>
    <w:rPr>
      <w:lang w:val="en-US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 w:val="on"/>
    <w:unhideWhenUsed w:val="on"/>
    <w:pPr>
      <w:spacing w:after="0" w:line="240" w:lineRule="auto"/>
    </w:pPr>
    <w:rPr>
      <w:rFonts w:ascii="Tahoma" w:cs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 w:val="on"/>
    <w:rPr>
      <w:rFonts w:ascii="Tahoma" w:cs="Tahoma" w:hAnsi="Tahoma"/>
      <w:sz w:val="16"/>
      <w:szCs w:val="16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e74b4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5b9bd5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4d77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4d77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e74b4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5b9bd5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4d77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4d77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5b9bd5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5b9bd5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5b9bd5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5b9bd5" w:themeColor="accent1" w:sz="4" w:space="4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67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42" Type="http://schemas.openxmlformats.org/officeDocument/2006/relationships/image" Target="media/image1.jpeg"/><Relationship Id="rId43" Type="http://schemas.openxmlformats.org/officeDocument/2006/relationships/image" Target="media/image2.jpeg"/><Relationship Id="rId44" Type="http://schemas.openxmlformats.org/officeDocument/2006/relationships/image" Target="media/image3.png"/><Relationship Id="rId45" Type="http://schemas.openxmlformats.org/officeDocument/2006/relationships/image" Target="media/image4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Arab" typeface="Tahoma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Gisha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DilleniaUPC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Tahoma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Gisha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DilleniaUPC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395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Divine Providence</Company>
  <LinksUpToDate>false</LinksUpToDate>
  <CharactersWithSpaces>2643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 W. Kayondo</dc:creator>
  <cp:lastModifiedBy>unknown</cp:lastModifiedBy>
</cp:coreProperties>
</file>